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E4ED" w14:textId="77777777" w:rsidR="002C4039" w:rsidRPr="001160C2" w:rsidRDefault="002C4039" w:rsidP="00E55D90">
      <w:pPr>
        <w:pStyle w:val="Bezriadkovania"/>
        <w:jc w:val="center"/>
        <w:rPr>
          <w:b/>
          <w:bCs/>
          <w:sz w:val="32"/>
          <w:szCs w:val="32"/>
        </w:rPr>
      </w:pPr>
      <w:r w:rsidRPr="001160C2">
        <w:rPr>
          <w:b/>
          <w:bCs/>
          <w:sz w:val="32"/>
          <w:szCs w:val="32"/>
        </w:rPr>
        <w:t>Výzva na predkladanie ponúk</w:t>
      </w:r>
    </w:p>
    <w:p w14:paraId="1F491D8F" w14:textId="77777777" w:rsidR="002C4039" w:rsidRPr="001160C2" w:rsidRDefault="002C4039" w:rsidP="00E55D90">
      <w:pPr>
        <w:pStyle w:val="Bezriadkovania"/>
        <w:jc w:val="center"/>
        <w:rPr>
          <w:b/>
          <w:bCs/>
        </w:rPr>
      </w:pPr>
      <w:r w:rsidRPr="001160C2">
        <w:rPr>
          <w:b/>
          <w:bCs/>
        </w:rPr>
        <w:t>zadávanie zákazky podľa § 117 zákona č. 343/2015 Z. z. o verejnom obstarávaní a o zmene</w:t>
      </w:r>
    </w:p>
    <w:p w14:paraId="52FFB909" w14:textId="77777777" w:rsidR="002C4039" w:rsidRPr="001160C2" w:rsidRDefault="002C4039" w:rsidP="00E55D90">
      <w:pPr>
        <w:pStyle w:val="Bezriadkovania"/>
        <w:jc w:val="center"/>
        <w:rPr>
          <w:b/>
          <w:bCs/>
        </w:rPr>
      </w:pPr>
      <w:r w:rsidRPr="001160C2">
        <w:rPr>
          <w:b/>
          <w:bCs/>
        </w:rPr>
        <w:t>doplnení niektorých zákonov v znení neskorších predpisov</w:t>
      </w:r>
    </w:p>
    <w:p w14:paraId="376A700D" w14:textId="77777777" w:rsidR="002C4039" w:rsidRPr="002C4039" w:rsidRDefault="002C4039" w:rsidP="00E55D90">
      <w:pPr>
        <w:pStyle w:val="Bezriadkovania"/>
        <w:jc w:val="center"/>
      </w:pPr>
      <w:r w:rsidRPr="002C4039">
        <w:t>(ďalej len „</w:t>
      </w:r>
      <w:r w:rsidRPr="001160C2">
        <w:rPr>
          <w:b/>
          <w:bCs/>
        </w:rPr>
        <w:t>zákon</w:t>
      </w:r>
      <w:r w:rsidRPr="002C4039">
        <w:t>“)</w:t>
      </w:r>
    </w:p>
    <w:p w14:paraId="09597E24" w14:textId="77777777" w:rsidR="002C4039" w:rsidRDefault="002C4039" w:rsidP="00E55D90">
      <w:pPr>
        <w:pStyle w:val="Bezriadkovania"/>
        <w:jc w:val="both"/>
      </w:pPr>
    </w:p>
    <w:p w14:paraId="4948CF45" w14:textId="77777777" w:rsidR="005233CA" w:rsidRDefault="005233CA" w:rsidP="00E55D90">
      <w:pPr>
        <w:pStyle w:val="Bezriadkovania"/>
        <w:jc w:val="both"/>
      </w:pPr>
    </w:p>
    <w:p w14:paraId="28B29B03" w14:textId="77777777" w:rsidR="005233CA" w:rsidRDefault="005233CA" w:rsidP="00E55D90">
      <w:pPr>
        <w:pStyle w:val="Bezriadkovania"/>
        <w:jc w:val="both"/>
      </w:pPr>
    </w:p>
    <w:p w14:paraId="66F1835A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1. </w:t>
      </w:r>
      <w:r w:rsidRPr="00FC1C6B">
        <w:rPr>
          <w:b/>
          <w:bCs/>
        </w:rPr>
        <w:tab/>
        <w:t>Identifikácia osoby podľa § 8 zákona:</w:t>
      </w:r>
    </w:p>
    <w:p w14:paraId="5A48F58D" w14:textId="77777777" w:rsidR="002C4039" w:rsidRPr="00FC1C6B" w:rsidRDefault="00FC1C6B" w:rsidP="00E55D90">
      <w:pPr>
        <w:pStyle w:val="Bezriadkovania"/>
        <w:ind w:firstLine="708"/>
        <w:jc w:val="both"/>
      </w:pPr>
      <w:r w:rsidRPr="00FC1C6B">
        <w:t>Slovgen s.r.o.</w:t>
      </w:r>
    </w:p>
    <w:p w14:paraId="3C01049B" w14:textId="77777777" w:rsidR="002C4039" w:rsidRPr="002C4039" w:rsidRDefault="00FC1C6B" w:rsidP="00E55D90">
      <w:pPr>
        <w:pStyle w:val="Bezriadkovania"/>
        <w:ind w:firstLine="708"/>
        <w:jc w:val="both"/>
      </w:pPr>
      <w:r>
        <w:t>Ilkovičova 8</w:t>
      </w:r>
    </w:p>
    <w:p w14:paraId="0E1A74BF" w14:textId="77777777" w:rsidR="002C4039" w:rsidRPr="002C4039" w:rsidRDefault="00FC1C6B" w:rsidP="00E55D90">
      <w:pPr>
        <w:pStyle w:val="Bezriadkovania"/>
        <w:ind w:firstLine="708"/>
        <w:jc w:val="both"/>
      </w:pPr>
      <w:r>
        <w:t>841 04  Bratislava – mestská časť Karlova Ves</w:t>
      </w:r>
    </w:p>
    <w:p w14:paraId="27FD6CF9" w14:textId="68EB2948" w:rsidR="002C4039" w:rsidRPr="002C4039" w:rsidRDefault="002C4039" w:rsidP="00E55D90">
      <w:pPr>
        <w:pStyle w:val="Bezriadkovania"/>
        <w:ind w:firstLine="708"/>
        <w:jc w:val="both"/>
      </w:pPr>
      <w:r w:rsidRPr="002C4039">
        <w:t xml:space="preserve">IČO: </w:t>
      </w:r>
      <w:r w:rsidR="00FC1C6B">
        <w:t>35 700 629</w:t>
      </w:r>
      <w:r w:rsidRPr="002C4039">
        <w:t xml:space="preserve">, DIČ: </w:t>
      </w:r>
      <w:r w:rsidR="00FC1C6B">
        <w:t>2020906151</w:t>
      </w:r>
      <w:r w:rsidRPr="002C4039">
        <w:t xml:space="preserve">, IČ DPH: </w:t>
      </w:r>
      <w:r w:rsidR="00EB57AA">
        <w:t>SK2020906151</w:t>
      </w:r>
    </w:p>
    <w:p w14:paraId="404A5F07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www.</w:t>
      </w:r>
      <w:r w:rsidR="00FC1C6B">
        <w:t>slovgen</w:t>
      </w:r>
      <w:r w:rsidRPr="002C4039">
        <w:t>.sk</w:t>
      </w:r>
    </w:p>
    <w:p w14:paraId="002C6FD4" w14:textId="0C2E9615" w:rsidR="002C4039" w:rsidRPr="002C4039" w:rsidRDefault="002C4039" w:rsidP="00E55D90">
      <w:pPr>
        <w:pStyle w:val="Bezriadkovania"/>
        <w:ind w:firstLine="708"/>
        <w:jc w:val="both"/>
      </w:pPr>
      <w:r w:rsidRPr="002C4039">
        <w:t xml:space="preserve">Kontaktná osoba: </w:t>
      </w:r>
      <w:r w:rsidR="00FC1C6B">
        <w:t>Ing. Marcela Bieliková</w:t>
      </w:r>
    </w:p>
    <w:p w14:paraId="43CADB27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Tel: + 421</w:t>
      </w:r>
      <w:r w:rsidR="00FC1C6B">
        <w:t> 905 550 916</w:t>
      </w:r>
    </w:p>
    <w:p w14:paraId="5846376B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 xml:space="preserve">E-mail: </w:t>
      </w:r>
      <w:r w:rsidR="00FC1C6B">
        <w:t>bielikova@slovgen.sk</w:t>
      </w:r>
    </w:p>
    <w:p w14:paraId="18C8DA57" w14:textId="77777777" w:rsidR="002C4039" w:rsidRDefault="002C4039" w:rsidP="00E55D90">
      <w:pPr>
        <w:pStyle w:val="Bezriadkovania"/>
        <w:jc w:val="both"/>
      </w:pPr>
    </w:p>
    <w:p w14:paraId="6C6D069B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2. </w:t>
      </w:r>
      <w:r w:rsidRPr="00FC1C6B">
        <w:rPr>
          <w:b/>
          <w:bCs/>
        </w:rPr>
        <w:tab/>
        <w:t>Názov predmetu zákazky:</w:t>
      </w:r>
    </w:p>
    <w:p w14:paraId="2DA361B2" w14:textId="77777777" w:rsidR="002C4039" w:rsidRPr="002C4039" w:rsidRDefault="00FC1C6B" w:rsidP="00E55D90">
      <w:pPr>
        <w:pStyle w:val="Bezriadkovania"/>
        <w:ind w:firstLine="708"/>
        <w:jc w:val="both"/>
      </w:pPr>
      <w:r>
        <w:t>Spotrebný materiál a pipeta pre projekt LYNCH</w:t>
      </w:r>
    </w:p>
    <w:p w14:paraId="6FE7A707" w14:textId="77777777" w:rsidR="002C4039" w:rsidRDefault="002C4039" w:rsidP="00E55D90">
      <w:pPr>
        <w:pStyle w:val="Bezriadkovania"/>
        <w:jc w:val="both"/>
      </w:pPr>
    </w:p>
    <w:p w14:paraId="24FFAEAE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Spoločný slovník obstarávania – CPV:</w:t>
      </w:r>
    </w:p>
    <w:p w14:paraId="7FDD1BDA" w14:textId="77777777" w:rsidR="002C4039" w:rsidRDefault="00A5458D" w:rsidP="00E55D90">
      <w:pPr>
        <w:pStyle w:val="Bezriadkovania"/>
        <w:ind w:firstLine="708"/>
        <w:jc w:val="both"/>
      </w:pPr>
      <w:r>
        <w:t>33124130-5 Diagnostický spotrebný materiál</w:t>
      </w:r>
    </w:p>
    <w:p w14:paraId="608287CF" w14:textId="77777777" w:rsidR="00A5458D" w:rsidRDefault="00A5458D" w:rsidP="00E55D90">
      <w:pPr>
        <w:pStyle w:val="Bezriadkovania"/>
        <w:ind w:firstLine="708"/>
        <w:jc w:val="both"/>
      </w:pPr>
      <w:r>
        <w:t>38437100-6 Pipety</w:t>
      </w:r>
    </w:p>
    <w:p w14:paraId="0AA0F5BB" w14:textId="77777777" w:rsidR="00A5458D" w:rsidRPr="002C4039" w:rsidRDefault="00A5458D" w:rsidP="00E55D90">
      <w:pPr>
        <w:pStyle w:val="Bezriadkovania"/>
        <w:ind w:firstLine="708"/>
        <w:jc w:val="both"/>
      </w:pPr>
      <w:r>
        <w:t>33192500-7 Skúmavky</w:t>
      </w:r>
    </w:p>
    <w:p w14:paraId="5BFFBF21" w14:textId="77777777" w:rsidR="002C4039" w:rsidRDefault="002C4039" w:rsidP="00E55D90">
      <w:pPr>
        <w:pStyle w:val="Bezriadkovania"/>
        <w:jc w:val="both"/>
      </w:pPr>
    </w:p>
    <w:p w14:paraId="7D5437AA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3. </w:t>
      </w:r>
      <w:r w:rsidRPr="00FC1C6B">
        <w:rPr>
          <w:b/>
          <w:bCs/>
        </w:rPr>
        <w:tab/>
        <w:t>Druh zákazky</w:t>
      </w:r>
    </w:p>
    <w:p w14:paraId="22E87D6E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Zákazka na dodanie tovarov</w:t>
      </w:r>
    </w:p>
    <w:p w14:paraId="4C20A46D" w14:textId="77777777" w:rsidR="002C4039" w:rsidRDefault="002C4039" w:rsidP="00E55D90">
      <w:pPr>
        <w:pStyle w:val="Bezriadkovania"/>
        <w:jc w:val="both"/>
      </w:pPr>
    </w:p>
    <w:p w14:paraId="1B50BDAB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4. </w:t>
      </w:r>
      <w:r w:rsidRPr="00FC1C6B">
        <w:rPr>
          <w:b/>
          <w:bCs/>
        </w:rPr>
        <w:tab/>
        <w:t>Opis predmetu zákazky:</w:t>
      </w:r>
    </w:p>
    <w:p w14:paraId="18892D9B" w14:textId="647482D0" w:rsidR="00EB57AA" w:rsidRDefault="00EB57AA" w:rsidP="00E55D90">
      <w:pPr>
        <w:pStyle w:val="Bezriadkovania"/>
        <w:ind w:left="708"/>
        <w:jc w:val="both"/>
      </w:pPr>
      <w:r w:rsidRPr="00492217">
        <w:t xml:space="preserve">Predmetom zákazky je </w:t>
      </w:r>
      <w:r>
        <w:t xml:space="preserve">dodávka </w:t>
      </w:r>
      <w:r w:rsidR="00025779">
        <w:t>kitov</w:t>
      </w:r>
      <w:r>
        <w:t xml:space="preserve"> chemikálií na izoláciu</w:t>
      </w:r>
      <w:r w:rsidR="00025779">
        <w:t xml:space="preserve"> a kvantifikáciu</w:t>
      </w:r>
      <w:r>
        <w:t xml:space="preserve"> DNA</w:t>
      </w:r>
      <w:r w:rsidR="00025779">
        <w:t>, kity</w:t>
      </w:r>
      <w:r>
        <w:t xml:space="preserve"> </w:t>
      </w:r>
      <w:r w:rsidR="00025779">
        <w:t>n</w:t>
      </w:r>
      <w:r>
        <w:t>a molekulárno-biologické analýzy</w:t>
      </w:r>
      <w:r w:rsidR="00025779">
        <w:t>, dodávka pipety</w:t>
      </w:r>
      <w:r w:rsidR="00025779" w:rsidRPr="00492217">
        <w:t xml:space="preserve"> </w:t>
      </w:r>
      <w:r w:rsidR="00025779">
        <w:t>a jednorazového spotrebného plastiku</w:t>
      </w:r>
      <w:r w:rsidR="00025779" w:rsidRPr="00492217">
        <w:t xml:space="preserve"> </w:t>
      </w:r>
      <w:r w:rsidRPr="00492217">
        <w:t>v rozsahu podľa špecifikácie, ktorá je uvedená</w:t>
      </w:r>
      <w:r>
        <w:t xml:space="preserve"> v Prílohe č. 1 tejto výzvy.</w:t>
      </w:r>
    </w:p>
    <w:p w14:paraId="3DE9D63B" w14:textId="77777777" w:rsidR="002C4039" w:rsidRPr="002C4039" w:rsidRDefault="002C4039" w:rsidP="00E55D90">
      <w:pPr>
        <w:pStyle w:val="Bezriadkovania"/>
        <w:ind w:left="708"/>
        <w:jc w:val="both"/>
      </w:pPr>
      <w:r w:rsidRPr="002C4039">
        <w:t>Podrobný opis predmetu zákazky je uvedený v Prílohe č. 1 tejto</w:t>
      </w:r>
      <w:r>
        <w:t xml:space="preserve"> </w:t>
      </w:r>
      <w:r w:rsidRPr="002C4039">
        <w:t>výzvy na predkladanie ponúk.</w:t>
      </w:r>
    </w:p>
    <w:p w14:paraId="4ECC6D2D" w14:textId="77777777" w:rsidR="002C4039" w:rsidRPr="002C4039" w:rsidRDefault="002C4039" w:rsidP="00E55D90">
      <w:pPr>
        <w:pStyle w:val="Bezriadkovania"/>
        <w:ind w:left="708"/>
        <w:jc w:val="both"/>
      </w:pPr>
      <w:r w:rsidRPr="002C4039">
        <w:t>Pre všetky prípadné požiadavky osoby podľa § 8 zákona, ktoré sa vzťahujú na predmet zákazky</w:t>
      </w:r>
      <w:r>
        <w:t xml:space="preserve"> </w:t>
      </w:r>
      <w:r w:rsidRPr="002C4039">
        <w:t>a ktoré sa viažu na konkrétneho výrobcu, výrobný postup, značku, patent, typ, krajinu platí, že</w:t>
      </w:r>
      <w:r>
        <w:t xml:space="preserve"> </w:t>
      </w:r>
      <w:r w:rsidRPr="002C4039">
        <w:t>boli uvedené za účelom dostatočne presného a zrozumiteľného opisu predmetu zákazky a</w:t>
      </w:r>
      <w:r>
        <w:t> </w:t>
      </w:r>
      <w:r w:rsidRPr="002C4039">
        <w:t>v</w:t>
      </w:r>
      <w:r>
        <w:t xml:space="preserve"> </w:t>
      </w:r>
      <w:r w:rsidRPr="002C4039">
        <w:t>ponuke môžu byť predložené tieto alebo ekvivalentné.</w:t>
      </w:r>
    </w:p>
    <w:p w14:paraId="138525BA" w14:textId="77777777" w:rsidR="002C4039" w:rsidRDefault="002C4039" w:rsidP="00E55D90">
      <w:pPr>
        <w:pStyle w:val="Bezriadkovania"/>
        <w:jc w:val="both"/>
      </w:pPr>
    </w:p>
    <w:p w14:paraId="760503E5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5. </w:t>
      </w:r>
      <w:r w:rsidRPr="00FC1C6B">
        <w:rPr>
          <w:b/>
          <w:bCs/>
        </w:rPr>
        <w:tab/>
        <w:t>Miesto dodania zákazky:</w:t>
      </w:r>
    </w:p>
    <w:p w14:paraId="3973524A" w14:textId="77777777" w:rsidR="002C4039" w:rsidRPr="002C4039" w:rsidRDefault="00A5458D" w:rsidP="00E55D90">
      <w:pPr>
        <w:pStyle w:val="Bezriadkovania"/>
        <w:ind w:firstLine="708"/>
        <w:jc w:val="both"/>
      </w:pPr>
      <w:r>
        <w:t>Slovgen s.r.o., Ilkovičova 8, 841 04  Bratislava – mestská časť Karlova Ves</w:t>
      </w:r>
    </w:p>
    <w:p w14:paraId="1828C284" w14:textId="77777777" w:rsidR="002C4039" w:rsidRDefault="002C4039" w:rsidP="00E55D90">
      <w:pPr>
        <w:pStyle w:val="Bezriadkovania"/>
        <w:jc w:val="both"/>
      </w:pPr>
    </w:p>
    <w:p w14:paraId="6EBB0F6D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6. </w:t>
      </w:r>
      <w:r w:rsidRPr="00FC1C6B">
        <w:rPr>
          <w:b/>
          <w:bCs/>
        </w:rPr>
        <w:tab/>
        <w:t>Termín realizácie zákazky:</w:t>
      </w:r>
    </w:p>
    <w:p w14:paraId="194BC1C2" w14:textId="7FB5837C" w:rsidR="002C4039" w:rsidRPr="002C4039" w:rsidRDefault="002C4039" w:rsidP="00E55D90">
      <w:pPr>
        <w:pStyle w:val="Bezriadkovania"/>
        <w:ind w:firstLine="708"/>
        <w:jc w:val="both"/>
      </w:pPr>
      <w:r w:rsidRPr="002C4039">
        <w:t>Predpokladaný termín realizácie zákazky</w:t>
      </w:r>
      <w:r w:rsidRPr="00F62E25">
        <w:t xml:space="preserve">: od 12/2020 do </w:t>
      </w:r>
      <w:r w:rsidR="00EF7A38">
        <w:t>1</w:t>
      </w:r>
      <w:r w:rsidRPr="00F62E25">
        <w:t>2/2021</w:t>
      </w:r>
    </w:p>
    <w:p w14:paraId="0A54FE61" w14:textId="77777777" w:rsidR="002C4039" w:rsidRDefault="002C4039" w:rsidP="00E55D90">
      <w:pPr>
        <w:pStyle w:val="Bezriadkovania"/>
        <w:jc w:val="both"/>
      </w:pPr>
    </w:p>
    <w:p w14:paraId="79AF8CFA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7. </w:t>
      </w:r>
      <w:r w:rsidRPr="00FC1C6B">
        <w:rPr>
          <w:b/>
          <w:bCs/>
        </w:rPr>
        <w:tab/>
        <w:t>Predpokladaná hodnota zákazky:</w:t>
      </w:r>
    </w:p>
    <w:p w14:paraId="5EC0466F" w14:textId="64CB4FF5" w:rsidR="002C4039" w:rsidRPr="00B4397A" w:rsidRDefault="00A5458D" w:rsidP="00E55D90">
      <w:pPr>
        <w:pStyle w:val="Bezriadkovania"/>
        <w:ind w:firstLine="708"/>
        <w:jc w:val="both"/>
      </w:pPr>
      <w:r w:rsidRPr="00B4397A">
        <w:t>53.503,60</w:t>
      </w:r>
      <w:r w:rsidR="002C4039" w:rsidRPr="00B4397A">
        <w:t xml:space="preserve"> EUR bez DPH</w:t>
      </w:r>
    </w:p>
    <w:p w14:paraId="1DBAF8E9" w14:textId="77777777" w:rsidR="00F62E25" w:rsidRPr="002C4039" w:rsidRDefault="00F62E25" w:rsidP="00E55D90">
      <w:pPr>
        <w:pStyle w:val="Bezriadkovania"/>
        <w:jc w:val="both"/>
      </w:pPr>
    </w:p>
    <w:p w14:paraId="69688CD2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8. </w:t>
      </w:r>
      <w:r w:rsidRPr="00FC1C6B">
        <w:rPr>
          <w:b/>
          <w:bCs/>
        </w:rPr>
        <w:tab/>
        <w:t>Trvanie zmluvy/zmluvného vzťahu:</w:t>
      </w:r>
    </w:p>
    <w:p w14:paraId="6AEF528A" w14:textId="77777777" w:rsidR="002C4039" w:rsidRDefault="002C4039" w:rsidP="00E55D90">
      <w:pPr>
        <w:pStyle w:val="Bezriadkovania"/>
        <w:ind w:left="708"/>
        <w:jc w:val="both"/>
      </w:pPr>
      <w:r w:rsidRPr="002C4039">
        <w:t>S úspešným uchádzačom bude uzavretá kúpna zmluva podľa § 409 a nasl. zákona č. 513/1991</w:t>
      </w:r>
      <w:r>
        <w:t xml:space="preserve"> </w:t>
      </w:r>
      <w:r w:rsidRPr="002C4039">
        <w:t>Zb. Obchodný zákonník v znení neskorších predpisov (ďalej len „zmluva“) na predpokladanú</w:t>
      </w:r>
      <w:r>
        <w:t xml:space="preserve"> </w:t>
      </w:r>
      <w:r w:rsidRPr="002C4039">
        <w:t xml:space="preserve">dobu </w:t>
      </w:r>
      <w:r w:rsidR="00A5458D">
        <w:t>12</w:t>
      </w:r>
      <w:r w:rsidRPr="002C4039">
        <w:t xml:space="preserve"> mesiacov odo dňa nadobudnutia jej účinnosti.</w:t>
      </w:r>
    </w:p>
    <w:p w14:paraId="7A3E7ACE" w14:textId="77777777" w:rsidR="002C4039" w:rsidRDefault="002C4039" w:rsidP="00E55D90">
      <w:pPr>
        <w:pStyle w:val="Bezriadkovania"/>
        <w:jc w:val="both"/>
      </w:pPr>
    </w:p>
    <w:p w14:paraId="49FA28A5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lastRenderedPageBreak/>
        <w:t xml:space="preserve">9. </w:t>
      </w:r>
      <w:r w:rsidRPr="00FC1C6B">
        <w:rPr>
          <w:b/>
          <w:bCs/>
        </w:rPr>
        <w:tab/>
        <w:t>Rozdelenie predmetu zákazky na časti:</w:t>
      </w:r>
    </w:p>
    <w:p w14:paraId="1CF62CDE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Predmet zákazky nie je rozdelený na časti.</w:t>
      </w:r>
    </w:p>
    <w:p w14:paraId="2B23FBD8" w14:textId="77777777" w:rsidR="002C4039" w:rsidRDefault="002C4039" w:rsidP="00E55D90">
      <w:pPr>
        <w:pStyle w:val="Bezriadkovania"/>
        <w:jc w:val="both"/>
      </w:pPr>
    </w:p>
    <w:p w14:paraId="1E8153FB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10. </w:t>
      </w:r>
      <w:r w:rsidRPr="00FC1C6B">
        <w:rPr>
          <w:b/>
          <w:bCs/>
        </w:rPr>
        <w:tab/>
        <w:t>Variantné riešenia:</w:t>
      </w:r>
    </w:p>
    <w:p w14:paraId="627F74BC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Osoba podľa § 8 zákona neumožňuje predloženie variantných riešení.</w:t>
      </w:r>
    </w:p>
    <w:p w14:paraId="4EAE451C" w14:textId="77777777" w:rsidR="002C4039" w:rsidRDefault="002C4039" w:rsidP="00E55D90">
      <w:pPr>
        <w:pStyle w:val="Bezriadkovania"/>
        <w:jc w:val="both"/>
      </w:pPr>
    </w:p>
    <w:p w14:paraId="0E9E23D5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11. </w:t>
      </w:r>
      <w:r w:rsidRPr="00FC1C6B">
        <w:rPr>
          <w:b/>
          <w:bCs/>
        </w:rPr>
        <w:tab/>
        <w:t>Hlavné podmienky financovania:</w:t>
      </w:r>
    </w:p>
    <w:p w14:paraId="63D161FE" w14:textId="77777777" w:rsidR="002C4039" w:rsidRDefault="002C4039" w:rsidP="00E55D90">
      <w:pPr>
        <w:pStyle w:val="Bezriadkovania"/>
        <w:ind w:left="708"/>
        <w:jc w:val="both"/>
      </w:pPr>
      <w:r w:rsidRPr="002C4039">
        <w:t>Predmet zákazky bude financovaný z fondov Európskej únie a z vlastných zdrojov osoby podľa</w:t>
      </w:r>
      <w:r>
        <w:t xml:space="preserve"> </w:t>
      </w:r>
      <w:r w:rsidRPr="002C4039">
        <w:t>§ 8 zákona. Financovanie predmetu zákazky sa riadi podmienkami financovania v</w:t>
      </w:r>
      <w:r>
        <w:t> </w:t>
      </w:r>
      <w:r w:rsidRPr="002C4039">
        <w:t>rámci</w:t>
      </w:r>
      <w:r>
        <w:t xml:space="preserve"> </w:t>
      </w:r>
      <w:r w:rsidRPr="002C4039">
        <w:t>Operačného programu</w:t>
      </w:r>
      <w:r w:rsidR="00313EB3">
        <w:t>:</w:t>
      </w:r>
      <w:r w:rsidRPr="002C4039">
        <w:t xml:space="preserve"> </w:t>
      </w:r>
      <w:r w:rsidR="00313EB3">
        <w:t>Integrovaná infraštruktúra</w:t>
      </w:r>
      <w:r w:rsidRPr="002C4039">
        <w:t xml:space="preserve">, Prioritná os </w:t>
      </w:r>
      <w:r w:rsidR="00313EB3">
        <w:t>9</w:t>
      </w:r>
      <w:r w:rsidRPr="002C4039">
        <w:t xml:space="preserve"> </w:t>
      </w:r>
      <w:r w:rsidR="00313EB3">
        <w:t>–</w:t>
      </w:r>
      <w:r w:rsidRPr="002C4039">
        <w:t xml:space="preserve"> </w:t>
      </w:r>
      <w:r w:rsidR="00313EB3">
        <w:t>Podpora výskumu, vývoja a inovácií</w:t>
      </w:r>
      <w:r w:rsidRPr="002C4039">
        <w:t xml:space="preserve">, špecifický cieľ: </w:t>
      </w:r>
      <w:r w:rsidR="00313EB3">
        <w:t>9.4 Zvýšenie súkromných investícií prostredníctvom spolupráce výskumných inštitúcií a podnikateľskej sféry</w:t>
      </w:r>
      <w:r w:rsidR="005233CA">
        <w:t>, kód výzvy OPVaI-VA/DP/2018/1.2.1-08.</w:t>
      </w:r>
    </w:p>
    <w:p w14:paraId="72A92F47" w14:textId="77777777" w:rsidR="002C4039" w:rsidRPr="002C4039" w:rsidRDefault="002C4039" w:rsidP="00E55D90">
      <w:pPr>
        <w:pStyle w:val="Bezriadkovania"/>
        <w:ind w:left="708"/>
        <w:jc w:val="both"/>
      </w:pPr>
      <w:r w:rsidRPr="002C4039">
        <w:t>Osoba podľa § 8 zákona neposkytuje preddavok, ani zálohovú platbu. Platby sa budú realizovať</w:t>
      </w:r>
      <w:r>
        <w:t xml:space="preserve"> </w:t>
      </w:r>
      <w:r w:rsidRPr="002C4039">
        <w:t>bezhotovostným stykom na základe vystavených faktúr. Splatnosť faktúr bude do 60</w:t>
      </w:r>
      <w:r>
        <w:t xml:space="preserve"> </w:t>
      </w:r>
      <w:r w:rsidRPr="002C4039">
        <w:t>kalendárnych dní od ich doručenia osobe podľa § 8 zákona.</w:t>
      </w:r>
    </w:p>
    <w:p w14:paraId="5F87A71C" w14:textId="77777777" w:rsidR="002C4039" w:rsidRDefault="002C4039" w:rsidP="00E55D90">
      <w:pPr>
        <w:pStyle w:val="Bezriadkovania"/>
        <w:jc w:val="both"/>
      </w:pPr>
    </w:p>
    <w:p w14:paraId="7222C1CC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12. </w:t>
      </w:r>
      <w:r w:rsidRPr="00FC1C6B">
        <w:rPr>
          <w:b/>
          <w:bCs/>
        </w:rPr>
        <w:tab/>
        <w:t>Spôsob určenia ceny:</w:t>
      </w:r>
    </w:p>
    <w:p w14:paraId="3A71AD24" w14:textId="77777777" w:rsidR="002C4039" w:rsidRPr="002C4039" w:rsidRDefault="002C4039" w:rsidP="00E55D90">
      <w:pPr>
        <w:pStyle w:val="Bezriadkovania"/>
        <w:ind w:left="708"/>
        <w:jc w:val="both"/>
      </w:pPr>
      <w:r w:rsidRPr="002C4039">
        <w:t>Navrhovaná cena predmetu zákazky musí byť stanovená podľa zákona č. 18/1996 Z.z. o</w:t>
      </w:r>
      <w:r>
        <w:t> </w:t>
      </w:r>
      <w:r w:rsidRPr="002C4039">
        <w:t>cenách</w:t>
      </w:r>
      <w:r>
        <w:t xml:space="preserve"> </w:t>
      </w:r>
      <w:r w:rsidRPr="002C4039">
        <w:t>v znení neskorších predpisov a uvedená v zložení:</w:t>
      </w:r>
      <w:r>
        <w:tab/>
      </w:r>
    </w:p>
    <w:p w14:paraId="360C05A3" w14:textId="77777777" w:rsidR="002C4039" w:rsidRPr="002C4039" w:rsidRDefault="002C4039" w:rsidP="00E55D90">
      <w:pPr>
        <w:pStyle w:val="Bezriadkovania"/>
        <w:ind w:left="708" w:firstLine="708"/>
        <w:jc w:val="both"/>
      </w:pPr>
      <w:r w:rsidRPr="002C4039">
        <w:t>- Navrhovaná zmluvná cena bez DPH</w:t>
      </w:r>
    </w:p>
    <w:p w14:paraId="0641039A" w14:textId="77777777" w:rsidR="002C4039" w:rsidRPr="002C4039" w:rsidRDefault="002C4039" w:rsidP="00E55D90">
      <w:pPr>
        <w:pStyle w:val="Bezriadkovania"/>
        <w:ind w:left="708" w:firstLine="708"/>
        <w:jc w:val="both"/>
      </w:pPr>
      <w:r w:rsidRPr="002C4039">
        <w:t>- Sadzba a výška DPH</w:t>
      </w:r>
    </w:p>
    <w:p w14:paraId="0733E611" w14:textId="77777777" w:rsidR="002C4039" w:rsidRPr="002C4039" w:rsidRDefault="002C4039" w:rsidP="00E55D90">
      <w:pPr>
        <w:pStyle w:val="Bezriadkovania"/>
        <w:ind w:left="708" w:firstLine="708"/>
        <w:jc w:val="both"/>
      </w:pPr>
      <w:r w:rsidRPr="002C4039">
        <w:t>- Navrhovaná zmluvná cena vrátane DPH</w:t>
      </w:r>
    </w:p>
    <w:p w14:paraId="6D0DD9B6" w14:textId="77777777" w:rsidR="002C4039" w:rsidRDefault="002C4039" w:rsidP="00E55D90">
      <w:pPr>
        <w:pStyle w:val="Bezriadkovania"/>
        <w:ind w:left="708"/>
        <w:jc w:val="both"/>
      </w:pPr>
      <w:r w:rsidRPr="002C4039">
        <w:t>V prípade, že uchádzač nie je platiteľom DPH, uvedie navrhovanú cenu za dodanie predmetu</w:t>
      </w:r>
      <w:r>
        <w:t xml:space="preserve"> </w:t>
      </w:r>
      <w:r w:rsidRPr="002C4039">
        <w:t>zákazky celkom. Na skutočnosť, že nie je platiteľom DPH, upozorní/uvedie v ponuke.</w:t>
      </w:r>
      <w:r>
        <w:t xml:space="preserve"> </w:t>
      </w:r>
      <w:r w:rsidRPr="002C4039">
        <w:t>Zmluvná cena musí obsahovať všetky náklady predávajúceho potrebné na dodanie predmetu</w:t>
      </w:r>
      <w:r>
        <w:t xml:space="preserve"> </w:t>
      </w:r>
      <w:r w:rsidRPr="002C4039">
        <w:t>zákazky a musí byť konečná a nemenná počas realizácie celého predmetu zákazky.</w:t>
      </w:r>
      <w:r>
        <w:t xml:space="preserve"> </w:t>
      </w:r>
      <w:r w:rsidRPr="002C4039">
        <w:t>Cena celkom za dodanie predmetu zákazky vyjadrená v EUR s DPH musí byť zaokrúhlená na</w:t>
      </w:r>
      <w:r>
        <w:t xml:space="preserve"> </w:t>
      </w:r>
      <w:r w:rsidRPr="002C4039">
        <w:t>dve desatinné miesta.</w:t>
      </w:r>
    </w:p>
    <w:p w14:paraId="47661C85" w14:textId="77777777" w:rsidR="002C4039" w:rsidRPr="002C4039" w:rsidRDefault="002C4039" w:rsidP="00E55D90">
      <w:pPr>
        <w:pStyle w:val="Bezriadkovania"/>
        <w:ind w:firstLine="708"/>
        <w:jc w:val="both"/>
      </w:pPr>
    </w:p>
    <w:p w14:paraId="3360E878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>13.</w:t>
      </w:r>
      <w:r w:rsidRPr="00FC1C6B">
        <w:rPr>
          <w:b/>
          <w:bCs/>
        </w:rPr>
        <w:tab/>
        <w:t>Podmienky účasti vo verejnom obstarávaní:</w:t>
      </w:r>
    </w:p>
    <w:p w14:paraId="27C30861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Uchádzač musí v ponuke preukázať/predložiť:</w:t>
      </w:r>
    </w:p>
    <w:p w14:paraId="00254157" w14:textId="77777777" w:rsidR="002C4039" w:rsidRPr="002C4039" w:rsidRDefault="002C4039" w:rsidP="00E55D90">
      <w:pPr>
        <w:pStyle w:val="Bezriadkovania"/>
        <w:ind w:left="1416"/>
        <w:jc w:val="both"/>
      </w:pPr>
      <w:r w:rsidRPr="00F62E25">
        <w:t>- splnenie podmienky účasti podľa § 32 ods. 1 písm. e) zákona o VO predložením fotokópie aktuálneho dokladu o oprávnení dodávať tovar.</w:t>
      </w:r>
    </w:p>
    <w:p w14:paraId="304860C0" w14:textId="77777777" w:rsidR="002C4039" w:rsidRDefault="002C4039" w:rsidP="00E55D90">
      <w:pPr>
        <w:pStyle w:val="Bezriadkovania"/>
        <w:jc w:val="both"/>
      </w:pPr>
    </w:p>
    <w:p w14:paraId="63B47DCA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14. </w:t>
      </w:r>
      <w:r w:rsidRPr="00FC1C6B">
        <w:rPr>
          <w:b/>
          <w:bCs/>
        </w:rPr>
        <w:tab/>
        <w:t>Obsah predloženej ponuky:</w:t>
      </w:r>
    </w:p>
    <w:p w14:paraId="1E4AA705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Od uchádzača sa vyžaduje predložiť:</w:t>
      </w:r>
    </w:p>
    <w:p w14:paraId="30F62F3A" w14:textId="77777777" w:rsidR="002C4039" w:rsidRPr="002C4039" w:rsidRDefault="002C4039" w:rsidP="00E55D90">
      <w:pPr>
        <w:pStyle w:val="Bezriadkovania"/>
        <w:ind w:left="1416"/>
        <w:jc w:val="both"/>
      </w:pPr>
      <w:r w:rsidRPr="002C4039">
        <w:t>• cenovú ponuku za dodanie predmetu zákazky v</w:t>
      </w:r>
      <w:r>
        <w:t> </w:t>
      </w:r>
      <w:r w:rsidRPr="002C4039">
        <w:t>EUR</w:t>
      </w:r>
      <w:r>
        <w:t xml:space="preserve"> </w:t>
      </w:r>
      <w:r w:rsidRPr="002C4039">
        <w:t>s DPH (vyplnením Prílohy č. 1 tejto výzvy na</w:t>
      </w:r>
      <w:r>
        <w:t xml:space="preserve"> </w:t>
      </w:r>
      <w:r w:rsidRPr="002C4039">
        <w:t>predkladanie ponúk);</w:t>
      </w:r>
    </w:p>
    <w:p w14:paraId="6F7E97B0" w14:textId="28393866" w:rsidR="002C4039" w:rsidRPr="00D40BF1" w:rsidRDefault="002C4039" w:rsidP="00E55D90">
      <w:pPr>
        <w:pStyle w:val="Bezriadkovania"/>
        <w:ind w:left="708" w:firstLine="708"/>
        <w:jc w:val="both"/>
      </w:pPr>
      <w:r w:rsidRPr="002C4039">
        <w:t xml:space="preserve">• </w:t>
      </w:r>
      <w:r w:rsidRPr="00D40BF1">
        <w:t>doklad podľa bodu 1</w:t>
      </w:r>
      <w:r w:rsidR="00EF7A38">
        <w:t>3</w:t>
      </w:r>
      <w:r w:rsidRPr="00D40BF1">
        <w:t>. tejto výzvy na predkladanie ponúk;</w:t>
      </w:r>
    </w:p>
    <w:p w14:paraId="668E300C" w14:textId="77777777" w:rsidR="002C4039" w:rsidRPr="002C4039" w:rsidRDefault="002C4039" w:rsidP="00E55D90">
      <w:pPr>
        <w:pStyle w:val="Bezriadkovania"/>
        <w:ind w:left="1416"/>
        <w:jc w:val="both"/>
      </w:pPr>
      <w:r w:rsidRPr="00D40BF1">
        <w:t xml:space="preserve">• návrh zmluvy, uvedený v prílohe č. 2 tejto výzvy na predkladanie ponúk bez doplnenia ceny (čl. </w:t>
      </w:r>
      <w:r w:rsidR="00D40BF1" w:rsidRPr="00D40BF1">
        <w:t>I</w:t>
      </w:r>
      <w:r w:rsidRPr="00D40BF1">
        <w:t xml:space="preserve">II bod </w:t>
      </w:r>
      <w:r w:rsidR="00D40BF1" w:rsidRPr="00D40BF1">
        <w:t>3.</w:t>
      </w:r>
      <w:r w:rsidRPr="00D40BF1">
        <w:t>2), doplnený</w:t>
      </w:r>
      <w:r w:rsidRPr="002C4039">
        <w:t xml:space="preserve"> o identifikáciu uchádzača v záhlaví a na konci zmluvy,</w:t>
      </w:r>
      <w:r>
        <w:t xml:space="preserve"> </w:t>
      </w:r>
      <w:r w:rsidRPr="002C4039">
        <w:t>ktorá musí byť podpísaná uchádzačom, jeho štatutárnym orgánom alebo členom</w:t>
      </w:r>
      <w:r>
        <w:t xml:space="preserve"> </w:t>
      </w:r>
      <w:r w:rsidRPr="002C4039">
        <w:t>štatutárneho orgánu alebo iným zástupcom uchádzača, ktorý je oprávnený konať v</w:t>
      </w:r>
      <w:r>
        <w:t> </w:t>
      </w:r>
      <w:r w:rsidRPr="002C4039">
        <w:t>mene</w:t>
      </w:r>
      <w:r>
        <w:t xml:space="preserve"> </w:t>
      </w:r>
      <w:r w:rsidRPr="002C4039">
        <w:t>uchádzača v obchodných záväzkových vzťahoch.</w:t>
      </w:r>
    </w:p>
    <w:p w14:paraId="77D638F6" w14:textId="77777777" w:rsidR="002C4039" w:rsidRPr="002C4039" w:rsidRDefault="002C4039" w:rsidP="00E55D90">
      <w:pPr>
        <w:pStyle w:val="Bezriadkovania"/>
        <w:jc w:val="both"/>
      </w:pPr>
    </w:p>
    <w:p w14:paraId="70543830" w14:textId="77777777" w:rsidR="002C4039" w:rsidRDefault="002C4039" w:rsidP="00E55D90">
      <w:pPr>
        <w:pStyle w:val="Bezriadkovania"/>
        <w:ind w:left="708"/>
        <w:jc w:val="both"/>
      </w:pPr>
      <w:r w:rsidRPr="002C4039">
        <w:t>Ponuka sa predkladá v jednom vyhotovení v slovenskom, príp. českom jazyku. Ak je doklad</w:t>
      </w:r>
      <w:r>
        <w:t xml:space="preserve"> </w:t>
      </w:r>
      <w:r w:rsidRPr="002C4039">
        <w:t>alebo dokument vyhotovený v cudzom jazyku, predkladá sa spolu s jeho úradným prekladom do</w:t>
      </w:r>
      <w:r>
        <w:t xml:space="preserve"> </w:t>
      </w:r>
      <w:r w:rsidRPr="002C4039">
        <w:t>slovenského jazyka; to neplatí pre ponuky, návrhy, doklady a dokumenty vyhotovené v</w:t>
      </w:r>
      <w:r>
        <w:t> </w:t>
      </w:r>
      <w:r w:rsidRPr="002C4039">
        <w:t>českom</w:t>
      </w:r>
      <w:r>
        <w:t xml:space="preserve"> </w:t>
      </w:r>
      <w:r w:rsidRPr="002C4039">
        <w:t>jazyku.</w:t>
      </w:r>
    </w:p>
    <w:p w14:paraId="69FC8F55" w14:textId="77777777" w:rsidR="002C4039" w:rsidRPr="002C4039" w:rsidRDefault="002C4039" w:rsidP="00E55D90">
      <w:pPr>
        <w:pStyle w:val="Bezriadkovania"/>
        <w:ind w:left="708"/>
        <w:jc w:val="both"/>
      </w:pPr>
    </w:p>
    <w:p w14:paraId="1913A080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15. </w:t>
      </w:r>
      <w:r w:rsidRPr="00FC1C6B">
        <w:rPr>
          <w:b/>
          <w:bCs/>
        </w:rPr>
        <w:tab/>
        <w:t>Kritériá na vyhodnotenie ponúk:</w:t>
      </w:r>
    </w:p>
    <w:p w14:paraId="21010234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>Cena celkom za dodanie predmetu zákazky vyjadrená v EUR s DPH</w:t>
      </w:r>
    </w:p>
    <w:p w14:paraId="3EBE451B" w14:textId="77777777" w:rsidR="002C4039" w:rsidRDefault="002C4039" w:rsidP="00E55D90">
      <w:pPr>
        <w:pStyle w:val="Bezriadkovania"/>
        <w:jc w:val="both"/>
      </w:pPr>
    </w:p>
    <w:p w14:paraId="246DE9D6" w14:textId="77777777" w:rsidR="002C4039" w:rsidRDefault="002C4039" w:rsidP="00E55D90">
      <w:pPr>
        <w:pStyle w:val="Bezriadkovania"/>
        <w:ind w:left="708"/>
        <w:jc w:val="both"/>
      </w:pPr>
      <w:r w:rsidRPr="002C4039">
        <w:lastRenderedPageBreak/>
        <w:t>Do procesu vyhodnocovania ponúk budú zaradené tie ponuky, ktoré boli doručené v lehote na</w:t>
      </w:r>
      <w:r>
        <w:t xml:space="preserve"> </w:t>
      </w:r>
      <w:r w:rsidRPr="002C4039">
        <w:t>predkladanie ponúk a spĺňajú formálne náležitosti. Vyhodnocovanie ponúk je neverejné.</w:t>
      </w:r>
      <w:r>
        <w:t xml:space="preserve"> </w:t>
      </w:r>
    </w:p>
    <w:p w14:paraId="27B08618" w14:textId="77777777" w:rsidR="002C4039" w:rsidRDefault="002C4039" w:rsidP="00E55D90">
      <w:pPr>
        <w:pStyle w:val="Bezriadkovania"/>
        <w:ind w:left="708"/>
        <w:jc w:val="both"/>
      </w:pPr>
    </w:p>
    <w:p w14:paraId="3A1507E8" w14:textId="77777777" w:rsidR="002C4039" w:rsidRDefault="002C4039" w:rsidP="00E55D90">
      <w:pPr>
        <w:pStyle w:val="Bezriadkovania"/>
        <w:ind w:left="708"/>
        <w:jc w:val="both"/>
      </w:pPr>
      <w:r w:rsidRPr="002C4039">
        <w:t>Ponuke s najnižšou celkovou cenou za dodanie predmetu zákazky bude priradené prvé miesto,</w:t>
      </w:r>
      <w:r>
        <w:t xml:space="preserve"> </w:t>
      </w:r>
      <w:r w:rsidRPr="002C4039">
        <w:t xml:space="preserve">ostatným ponukám druhé, tretie, atď. Úspešnou ponukou sa stane ponuka, ktorá sa umiestni </w:t>
      </w:r>
      <w:r>
        <w:t>n</w:t>
      </w:r>
      <w:r w:rsidRPr="002C4039">
        <w:t>a</w:t>
      </w:r>
      <w:r>
        <w:t xml:space="preserve"> </w:t>
      </w:r>
      <w:r w:rsidRPr="002C4039">
        <w:t>prvom mieste, ostatné ponuky sa stanú neúspešnými ponukami.</w:t>
      </w:r>
    </w:p>
    <w:p w14:paraId="53DD2A2B" w14:textId="77777777" w:rsidR="002C4039" w:rsidRPr="002C4039" w:rsidRDefault="002C4039" w:rsidP="00E55D90">
      <w:pPr>
        <w:pStyle w:val="Bezriadkovania"/>
        <w:ind w:firstLine="708"/>
        <w:jc w:val="both"/>
      </w:pPr>
    </w:p>
    <w:p w14:paraId="66A79A1F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16. </w:t>
      </w:r>
      <w:r w:rsidRPr="00FC1C6B">
        <w:rPr>
          <w:b/>
          <w:bCs/>
        </w:rPr>
        <w:tab/>
        <w:t>Miesto a lehota na predkladanie ponúk:</w:t>
      </w:r>
    </w:p>
    <w:p w14:paraId="46D083AF" w14:textId="77777777" w:rsidR="002C4039" w:rsidRPr="002C4039" w:rsidRDefault="002C4039" w:rsidP="00E55D90">
      <w:pPr>
        <w:pStyle w:val="Bezriadkovania"/>
        <w:ind w:firstLine="708"/>
        <w:jc w:val="both"/>
      </w:pPr>
      <w:r w:rsidRPr="002C4039">
        <w:t xml:space="preserve">Ponuku je možné doručiť e-mailom na: </w:t>
      </w:r>
      <w:r w:rsidR="00E55D90">
        <w:t>bielikova@slovgen.sk</w:t>
      </w:r>
    </w:p>
    <w:p w14:paraId="4858A40B" w14:textId="77777777" w:rsidR="002C4039" w:rsidRDefault="002C4039" w:rsidP="00E55D90">
      <w:pPr>
        <w:pStyle w:val="Bezriadkovania"/>
        <w:ind w:firstLine="708"/>
        <w:jc w:val="both"/>
      </w:pPr>
    </w:p>
    <w:p w14:paraId="0B9A212D" w14:textId="42A3187D" w:rsidR="002C4039" w:rsidRPr="002C4039" w:rsidRDefault="002C4039" w:rsidP="00E55D90">
      <w:pPr>
        <w:pStyle w:val="Bezriadkovania"/>
        <w:ind w:firstLine="708"/>
        <w:jc w:val="both"/>
      </w:pPr>
      <w:r w:rsidRPr="002C4039">
        <w:t xml:space="preserve">Ponuky musia byť predložené v lehote do </w:t>
      </w:r>
      <w:r w:rsidR="00F62E25" w:rsidRPr="00F62E25">
        <w:t>11.12</w:t>
      </w:r>
      <w:r w:rsidRPr="00F62E25">
        <w:t>.2020 do 1</w:t>
      </w:r>
      <w:r w:rsidR="00F62E25">
        <w:t>4</w:t>
      </w:r>
      <w:r w:rsidRPr="00F62E25">
        <w:t>:00 hod.</w:t>
      </w:r>
    </w:p>
    <w:p w14:paraId="32F77365" w14:textId="77777777" w:rsidR="002C4039" w:rsidRDefault="002C4039" w:rsidP="00E55D90">
      <w:pPr>
        <w:pStyle w:val="Bezriadkovania"/>
        <w:jc w:val="both"/>
      </w:pPr>
    </w:p>
    <w:p w14:paraId="5A12BE6F" w14:textId="77777777" w:rsidR="002C4039" w:rsidRDefault="002C4039" w:rsidP="00E55D90">
      <w:pPr>
        <w:pStyle w:val="Bezriadkovania"/>
        <w:ind w:left="708"/>
        <w:jc w:val="both"/>
      </w:pPr>
      <w:r w:rsidRPr="002C4039">
        <w:t>V prípade, ak uchádzač predloží ponuku prostredníctvom poštového alebo obdobného</w:t>
      </w:r>
      <w:r>
        <w:t xml:space="preserve"> </w:t>
      </w:r>
      <w:r w:rsidRPr="002C4039">
        <w:t>doručenia, je rozhodujúci termín doručenia ponuky na horeuvedenej adrese.</w:t>
      </w:r>
      <w:r>
        <w:t xml:space="preserve"> </w:t>
      </w:r>
      <w:r w:rsidRPr="002C4039">
        <w:t>V prípade, ak uchádzač predloží ponuku prostredníctvom e-mailu, musia byť všetky doklady</w:t>
      </w:r>
      <w:r>
        <w:t xml:space="preserve"> </w:t>
      </w:r>
      <w:r w:rsidRPr="002C4039">
        <w:t>a dokumenty ponuky predložené v podobe skenu vo formáte PDF.</w:t>
      </w:r>
    </w:p>
    <w:p w14:paraId="1C2092E0" w14:textId="77777777" w:rsidR="002C4039" w:rsidRDefault="002C4039" w:rsidP="00E55D90">
      <w:pPr>
        <w:pStyle w:val="Bezriadkovania"/>
        <w:jc w:val="both"/>
      </w:pPr>
    </w:p>
    <w:p w14:paraId="28AF5A17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17. </w:t>
      </w:r>
      <w:r w:rsidRPr="00FC1C6B">
        <w:rPr>
          <w:b/>
          <w:bCs/>
        </w:rPr>
        <w:tab/>
        <w:t>Otváranie ponúk:</w:t>
      </w:r>
    </w:p>
    <w:p w14:paraId="6A1FFF77" w14:textId="4EFD3F5C" w:rsidR="002C4039" w:rsidRPr="00F62E25" w:rsidRDefault="002C4039" w:rsidP="00E55D90">
      <w:pPr>
        <w:pStyle w:val="Bezriadkovania"/>
        <w:ind w:firstLine="708"/>
        <w:jc w:val="both"/>
      </w:pPr>
      <w:r w:rsidRPr="00F62E25">
        <w:t xml:space="preserve">Otváranie ponúk sa uskutoční dňa </w:t>
      </w:r>
      <w:r w:rsidR="00F62E25" w:rsidRPr="00F62E25">
        <w:t>11.</w:t>
      </w:r>
      <w:r w:rsidRPr="00F62E25">
        <w:t>1</w:t>
      </w:r>
      <w:r w:rsidR="00F62E25" w:rsidRPr="00F62E25">
        <w:t>2</w:t>
      </w:r>
      <w:r w:rsidRPr="00F62E25">
        <w:t>.2020 o 14:15 hod. Otváranie ponúk je neverejné, t.j.</w:t>
      </w:r>
    </w:p>
    <w:p w14:paraId="689873A3" w14:textId="77777777" w:rsidR="001160C2" w:rsidRPr="00F62E25" w:rsidRDefault="002C4039" w:rsidP="00E55D90">
      <w:pPr>
        <w:pStyle w:val="Bezriadkovania"/>
        <w:ind w:firstLine="708"/>
        <w:jc w:val="both"/>
      </w:pPr>
      <w:r w:rsidRPr="00F62E25">
        <w:t>bez prítomnosti uchádzačov, ktorí predložili ponuku.</w:t>
      </w:r>
      <w:r w:rsidR="001160C2" w:rsidRPr="00F62E25">
        <w:t xml:space="preserve"> </w:t>
      </w:r>
    </w:p>
    <w:p w14:paraId="3B991446" w14:textId="77777777" w:rsidR="001160C2" w:rsidRPr="00F62E25" w:rsidRDefault="001160C2" w:rsidP="00E55D90">
      <w:pPr>
        <w:pStyle w:val="Bezriadkovania"/>
        <w:jc w:val="both"/>
      </w:pPr>
    </w:p>
    <w:p w14:paraId="7AAB9605" w14:textId="77777777" w:rsidR="002C4039" w:rsidRPr="00F62E25" w:rsidRDefault="002C4039" w:rsidP="00E55D90">
      <w:pPr>
        <w:pStyle w:val="Bezriadkovania"/>
        <w:jc w:val="both"/>
        <w:rPr>
          <w:b/>
          <w:bCs/>
        </w:rPr>
      </w:pPr>
      <w:r w:rsidRPr="00F62E25">
        <w:rPr>
          <w:b/>
          <w:bCs/>
        </w:rPr>
        <w:t xml:space="preserve">18. </w:t>
      </w:r>
      <w:r w:rsidR="001160C2" w:rsidRPr="00F62E25">
        <w:rPr>
          <w:b/>
          <w:bCs/>
        </w:rPr>
        <w:tab/>
      </w:r>
      <w:r w:rsidRPr="00F62E25">
        <w:rPr>
          <w:b/>
          <w:bCs/>
        </w:rPr>
        <w:t>Lehota viazanosti ponúk:</w:t>
      </w:r>
    </w:p>
    <w:p w14:paraId="23A740CB" w14:textId="77777777" w:rsidR="002C4039" w:rsidRDefault="002C4039" w:rsidP="00E55D90">
      <w:pPr>
        <w:pStyle w:val="Bezriadkovania"/>
        <w:ind w:firstLine="708"/>
        <w:jc w:val="both"/>
      </w:pPr>
      <w:r w:rsidRPr="00F62E25">
        <w:t>Ponukami zostávajú uchádzači viazaní do 28.02.2021.</w:t>
      </w:r>
    </w:p>
    <w:p w14:paraId="626D72B4" w14:textId="77777777" w:rsidR="001160C2" w:rsidRPr="002C4039" w:rsidRDefault="001160C2" w:rsidP="00E55D90">
      <w:pPr>
        <w:pStyle w:val="Bezriadkovania"/>
        <w:ind w:firstLine="708"/>
        <w:jc w:val="both"/>
      </w:pPr>
    </w:p>
    <w:p w14:paraId="1BD63DC2" w14:textId="77777777" w:rsidR="002C4039" w:rsidRPr="00FC1C6B" w:rsidRDefault="002C4039" w:rsidP="00E55D90">
      <w:pPr>
        <w:pStyle w:val="Bezriadkovania"/>
        <w:jc w:val="both"/>
        <w:rPr>
          <w:b/>
          <w:bCs/>
        </w:rPr>
      </w:pPr>
      <w:r w:rsidRPr="00FC1C6B">
        <w:rPr>
          <w:b/>
          <w:bCs/>
        </w:rPr>
        <w:t xml:space="preserve">19. </w:t>
      </w:r>
      <w:r w:rsidR="001160C2" w:rsidRPr="00FC1C6B">
        <w:rPr>
          <w:b/>
          <w:bCs/>
        </w:rPr>
        <w:tab/>
      </w:r>
      <w:r w:rsidRPr="00FC1C6B">
        <w:rPr>
          <w:b/>
          <w:bCs/>
        </w:rPr>
        <w:t>Výsledok verejného obstarávania:</w:t>
      </w:r>
    </w:p>
    <w:p w14:paraId="050BF134" w14:textId="77777777" w:rsidR="002C4039" w:rsidRPr="002C4039" w:rsidRDefault="002C4039" w:rsidP="00E55D90">
      <w:pPr>
        <w:pStyle w:val="Bezriadkovania"/>
        <w:ind w:left="708"/>
        <w:jc w:val="both"/>
      </w:pPr>
      <w:r w:rsidRPr="002C4039">
        <w:t>Verejný obstarávateľ uzavrie s úspešným uchádzačom zmluvu v súlade s predloženým návrhom,</w:t>
      </w:r>
      <w:r w:rsidR="001160C2">
        <w:t xml:space="preserve"> </w:t>
      </w:r>
      <w:r w:rsidRPr="002C4039">
        <w:t>ktorý tvorí Prílohu č. 2 tejto výzvy na predkladanie ponúk.</w:t>
      </w:r>
    </w:p>
    <w:p w14:paraId="3631146F" w14:textId="77777777" w:rsidR="001160C2" w:rsidRDefault="002C4039" w:rsidP="00E55D90">
      <w:pPr>
        <w:pStyle w:val="Bezriadkovania"/>
        <w:jc w:val="both"/>
      </w:pPr>
      <w:r w:rsidRPr="002C4039">
        <w:t xml:space="preserve"> </w:t>
      </w:r>
    </w:p>
    <w:p w14:paraId="13E9B72D" w14:textId="77777777" w:rsidR="001160C2" w:rsidRDefault="001160C2" w:rsidP="00E55D90">
      <w:pPr>
        <w:pStyle w:val="Bezriadkovania"/>
        <w:jc w:val="both"/>
      </w:pPr>
    </w:p>
    <w:p w14:paraId="0824EC74" w14:textId="77777777" w:rsidR="001160C2" w:rsidRDefault="001160C2" w:rsidP="00E55D90">
      <w:pPr>
        <w:pStyle w:val="Bezriadkovania"/>
        <w:jc w:val="both"/>
      </w:pPr>
    </w:p>
    <w:p w14:paraId="0B8FCCF9" w14:textId="77777777" w:rsidR="001160C2" w:rsidRDefault="001160C2" w:rsidP="00E55D90">
      <w:pPr>
        <w:pStyle w:val="Bezriadkovania"/>
        <w:jc w:val="both"/>
      </w:pPr>
    </w:p>
    <w:p w14:paraId="26B73417" w14:textId="77777777" w:rsidR="001160C2" w:rsidRDefault="001160C2" w:rsidP="00E55D90">
      <w:pPr>
        <w:pStyle w:val="Bezriadkovania"/>
        <w:ind w:left="4956" w:firstLine="708"/>
        <w:jc w:val="both"/>
      </w:pPr>
    </w:p>
    <w:p w14:paraId="5D5622B5" w14:textId="77777777" w:rsidR="002C4039" w:rsidRPr="002C4039" w:rsidRDefault="002C4039" w:rsidP="00E55D90">
      <w:pPr>
        <w:pStyle w:val="Bezriadkovania"/>
        <w:ind w:left="4956" w:firstLine="708"/>
        <w:jc w:val="both"/>
      </w:pPr>
      <w:r w:rsidRPr="002C4039">
        <w:t>.........................................</w:t>
      </w:r>
    </w:p>
    <w:p w14:paraId="4C7E571D" w14:textId="77777777" w:rsidR="002C4039" w:rsidRPr="002C4039" w:rsidRDefault="00E55D90" w:rsidP="00E55D90">
      <w:pPr>
        <w:pStyle w:val="Bezriadkovania"/>
        <w:ind w:left="4956" w:firstLine="708"/>
        <w:jc w:val="both"/>
      </w:pPr>
      <w:r>
        <w:t xml:space="preserve">   Ing. Marcela Bieliková</w:t>
      </w:r>
    </w:p>
    <w:p w14:paraId="25E0D9D0" w14:textId="77777777" w:rsidR="002C4039" w:rsidRPr="002C4039" w:rsidRDefault="002C4039" w:rsidP="00E55D90">
      <w:pPr>
        <w:pStyle w:val="Bezriadkovania"/>
        <w:ind w:left="3540" w:firstLine="708"/>
        <w:jc w:val="both"/>
      </w:pPr>
      <w:r w:rsidRPr="002C4039">
        <w:t>osoba zodpovedná za proces verejného obstarávania</w:t>
      </w:r>
    </w:p>
    <w:p w14:paraId="3E10D814" w14:textId="77777777" w:rsidR="001160C2" w:rsidRDefault="001160C2" w:rsidP="00E55D90">
      <w:pPr>
        <w:pStyle w:val="Bezriadkovania"/>
        <w:jc w:val="both"/>
      </w:pPr>
    </w:p>
    <w:p w14:paraId="273E571A" w14:textId="77777777" w:rsidR="001160C2" w:rsidRDefault="001160C2" w:rsidP="00E55D90">
      <w:pPr>
        <w:pStyle w:val="Bezriadkovania"/>
        <w:jc w:val="both"/>
      </w:pPr>
    </w:p>
    <w:p w14:paraId="1DA04023" w14:textId="77777777" w:rsidR="00E55D90" w:rsidRDefault="00E55D90" w:rsidP="00E55D90">
      <w:pPr>
        <w:pStyle w:val="Bezriadkovania"/>
        <w:jc w:val="both"/>
      </w:pPr>
    </w:p>
    <w:p w14:paraId="27C94154" w14:textId="77777777" w:rsidR="002C4039" w:rsidRPr="002C4039" w:rsidRDefault="002C4039" w:rsidP="00E55D90">
      <w:pPr>
        <w:pStyle w:val="Bezriadkovania"/>
        <w:jc w:val="both"/>
      </w:pPr>
      <w:r w:rsidRPr="002C4039">
        <w:t>Prílohy:</w:t>
      </w:r>
    </w:p>
    <w:p w14:paraId="6EDBF959" w14:textId="77777777" w:rsidR="002C4039" w:rsidRPr="002C4039" w:rsidRDefault="002C4039" w:rsidP="00E55D90">
      <w:pPr>
        <w:pStyle w:val="Bezriadkovania"/>
        <w:jc w:val="both"/>
      </w:pPr>
      <w:r w:rsidRPr="002C4039">
        <w:t>Príloha č. 1 – Cenová ponuka</w:t>
      </w:r>
    </w:p>
    <w:p w14:paraId="07F9B044" w14:textId="66BC0123" w:rsidR="00CA3E81" w:rsidRPr="002C4039" w:rsidRDefault="002C4039" w:rsidP="00E55D90">
      <w:pPr>
        <w:pStyle w:val="Bezriadkovania"/>
        <w:jc w:val="both"/>
      </w:pPr>
      <w:r w:rsidRPr="00F62E25">
        <w:t xml:space="preserve">Príloha č. 2 – Návrh </w:t>
      </w:r>
      <w:r w:rsidR="00302460">
        <w:t>K</w:t>
      </w:r>
      <w:r w:rsidRPr="00F62E25">
        <w:t>úpnej zmluvy</w:t>
      </w:r>
    </w:p>
    <w:sectPr w:rsidR="00CA3E81" w:rsidRPr="002C4039" w:rsidSect="005233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39"/>
    <w:rsid w:val="00025779"/>
    <w:rsid w:val="000D0E26"/>
    <w:rsid w:val="001160C2"/>
    <w:rsid w:val="00192D9B"/>
    <w:rsid w:val="002C4039"/>
    <w:rsid w:val="00302460"/>
    <w:rsid w:val="00313EB3"/>
    <w:rsid w:val="005233CA"/>
    <w:rsid w:val="0066066E"/>
    <w:rsid w:val="009004FA"/>
    <w:rsid w:val="00A5458D"/>
    <w:rsid w:val="00B4397A"/>
    <w:rsid w:val="00CA3E81"/>
    <w:rsid w:val="00D40BF1"/>
    <w:rsid w:val="00E55D90"/>
    <w:rsid w:val="00EB57AA"/>
    <w:rsid w:val="00EF7A38"/>
    <w:rsid w:val="00F62E25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D01C"/>
  <w15:chartTrackingRefBased/>
  <w15:docId w15:val="{2005E4C6-FB63-4F34-B537-BC247F6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403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B57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A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A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Slovgen Bielikova</dc:creator>
  <cp:keywords/>
  <dc:description/>
  <cp:lastModifiedBy>Tomáš Adamík</cp:lastModifiedBy>
  <cp:revision>2</cp:revision>
  <dcterms:created xsi:type="dcterms:W3CDTF">2021-02-23T08:19:00Z</dcterms:created>
  <dcterms:modified xsi:type="dcterms:W3CDTF">2021-02-23T08:19:00Z</dcterms:modified>
</cp:coreProperties>
</file>